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E" w:rsidRDefault="00237E0E" w:rsidP="00C7660A">
      <w:pPr>
        <w:spacing w:line="56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237E0E" w:rsidRPr="005B4403" w:rsidRDefault="00237E0E" w:rsidP="00FF3D3F">
      <w:pPr>
        <w:jc w:val="center"/>
        <w:rPr>
          <w:rFonts w:ascii="华文中宋" w:eastAsia="华文中宋" w:hAnsi="华文中宋" w:cs="Times New Roman"/>
          <w:b/>
          <w:bCs/>
          <w:spacing w:val="-14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pacing w:val="-14"/>
          <w:sz w:val="36"/>
          <w:szCs w:val="36"/>
        </w:rPr>
        <w:t>安徽省</w:t>
      </w:r>
      <w:r w:rsidRPr="005B4403">
        <w:rPr>
          <w:rFonts w:ascii="华文中宋" w:eastAsia="华文中宋" w:hAnsi="华文中宋" w:cs="华文中宋"/>
          <w:b/>
          <w:bCs/>
          <w:spacing w:val="-14"/>
          <w:sz w:val="36"/>
          <w:szCs w:val="36"/>
        </w:rPr>
        <w:t>201</w:t>
      </w:r>
      <w:r>
        <w:rPr>
          <w:rFonts w:ascii="华文中宋" w:eastAsia="华文中宋" w:hAnsi="华文中宋" w:cs="华文中宋"/>
          <w:b/>
          <w:bCs/>
          <w:spacing w:val="-14"/>
          <w:sz w:val="36"/>
          <w:szCs w:val="36"/>
        </w:rPr>
        <w:t>7</w:t>
      </w:r>
      <w:r>
        <w:rPr>
          <w:rFonts w:ascii="华文中宋" w:eastAsia="华文中宋" w:hAnsi="华文中宋" w:cs="华文中宋" w:hint="eastAsia"/>
          <w:b/>
          <w:bCs/>
          <w:spacing w:val="-14"/>
          <w:sz w:val="36"/>
          <w:szCs w:val="36"/>
        </w:rPr>
        <w:t>年拟扶持高层次科技人才团队创新创业项目清单</w:t>
      </w:r>
    </w:p>
    <w:p w:rsidR="00237E0E" w:rsidRDefault="00237E0E" w:rsidP="00FF3D3F">
      <w:pPr>
        <w:rPr>
          <w:rFonts w:cs="Times New Roman"/>
        </w:rPr>
      </w:pP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1134"/>
        <w:gridCol w:w="4629"/>
        <w:gridCol w:w="1539"/>
      </w:tblGrid>
      <w:tr w:rsidR="00237E0E" w:rsidRPr="00583753">
        <w:trPr>
          <w:cantSplit/>
          <w:trHeight w:val="227"/>
          <w:tblHeader/>
          <w:jc w:val="center"/>
        </w:trPr>
        <w:tc>
          <w:tcPr>
            <w:tcW w:w="512" w:type="dxa"/>
            <w:vAlign w:val="center"/>
          </w:tcPr>
          <w:p w:rsidR="00237E0E" w:rsidRPr="00583753" w:rsidRDefault="00237E0E" w:rsidP="00237E0E">
            <w:pPr>
              <w:widowControl/>
              <w:snapToGrid w:val="0"/>
              <w:ind w:leftChars="-50" w:left="31680" w:rightChars="-50" w:right="31680"/>
              <w:jc w:val="center"/>
              <w:rPr>
                <w:rFonts w:ascii="宋体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 w:rsidRPr="00583753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37E0E" w:rsidRPr="00583753" w:rsidRDefault="00237E0E" w:rsidP="000754D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58375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领军人</w:t>
            </w:r>
          </w:p>
        </w:tc>
        <w:tc>
          <w:tcPr>
            <w:tcW w:w="4629" w:type="dxa"/>
            <w:vAlign w:val="center"/>
          </w:tcPr>
          <w:p w:rsidR="00237E0E" w:rsidRPr="00583753" w:rsidRDefault="00237E0E" w:rsidP="000754D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58375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创办企业名称</w:t>
            </w:r>
          </w:p>
        </w:tc>
        <w:tc>
          <w:tcPr>
            <w:tcW w:w="1539" w:type="dxa"/>
            <w:vAlign w:val="center"/>
          </w:tcPr>
          <w:p w:rsidR="00237E0E" w:rsidRPr="00583753" w:rsidRDefault="00237E0E" w:rsidP="000754D0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37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拟支持类别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237E0E">
            <w:pPr>
              <w:widowControl/>
              <w:snapToGrid w:val="0"/>
              <w:ind w:leftChars="-50" w:left="31680" w:rightChars="-50" w:right="31680"/>
              <w:jc w:val="center"/>
              <w:rPr>
                <w:rFonts w:ascii="仿宋" w:eastAsia="仿宋" w:hAnsi="仿宋" w:cs="仿宋"/>
                <w:spacing w:val="-2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武帅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安徽博微太赫兹信息科技有限公司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何弢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安徽酷哇机器人有限公司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刘倩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安徽小豆网络科技有限公司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朱航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安徽航瑞航空动力装备有限公司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白雪冬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安徽泽攸科技有限公司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杨先军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安徽中科本元信息科技有限公司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洪义麟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安徽富芯微电子有限公司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王芸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安徽凯盛基础材料科技有限公司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裴世铀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合肥威迪变色玻璃有限公司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吴慰祖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安徽省众望科希盟科技有限公司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汪爱英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安徽浩天新能源科技有限公司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赵战军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施普瑞德材料科技（蚌埠）有限公司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梅泽群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麦科勒（滁州）新材料科技有限公司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刘新天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安徽锐能科技有限公司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刘文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阜阳昂科丰光电科技有限公司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A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冯奇斌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合肥泰沃达智能装备有限公司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彭兴礼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安徽淮海奥可装备再制造有限公司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昂海松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安徽灵翔智能机器人技术有限公司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彭耀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安徽燊泰智能设备有限公司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徐宏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安徽恒利增材制造科技有限公司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冯明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芜湖致通汽车电子有限公司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乔振华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宿州新材云计算服务有限公司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胡波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安徽康能电气有限公司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谭鸿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安徽禾臣新材料有限公司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黄军同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安徽牛山新型材料科技有限公司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胡如国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芜湖艾尔达科技有限责任公司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张浩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40" w:lineRule="exact"/>
              <w:ind w:left="-51" w:right="-51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中机精密成形产业技术研究院（安徽）股份有限公司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胡川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芜湖伦丰电子科技有限公司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宋国亮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安徽新宁能源科技有限公司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 xml:space="preserve">B 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谢晨波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安徽蓝科信息科技有限公司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李合琴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黄山旺荣汽车电子有限公司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B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董凤忠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安徽中科智泰光电测控科技有限公司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左成杰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安徽云塔电子科技有限公司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严锋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安徽麦基艾迪新材料科技有限公司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华云峰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黄山徽熿新能源科技有限公司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徐卫兵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安徽中陆环保设备科技有限公司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FF0000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萧呈方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color w:val="000000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淮南律动电机制造有限公司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王文平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color w:val="000000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安徽省天齐科技有限公司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  <w:r w:rsidRPr="00DB38C5"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万金庆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安徽宜康高新农业科技有限公司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熊良钟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亳州市新健康科技有限公司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陈铭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安徽日千亩农业航空科技有限公司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  <w:r w:rsidRPr="00DB38C5"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王笑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黄山博蓝特光电技术有限公司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杨金平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安徽复材科技有限公司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田英良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安徽畅达绝热科技有限公司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高庆国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安徽艾贤磁体器件科技有限公司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陈名海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芜湖海泰科新材料有限公司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董玲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黄山峰源生物科技有限公司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  <w:tr w:rsidR="00237E0E" w:rsidRPr="00583753">
        <w:trPr>
          <w:cantSplit/>
          <w:trHeight w:val="227"/>
          <w:jc w:val="center"/>
        </w:trPr>
        <w:tc>
          <w:tcPr>
            <w:tcW w:w="512" w:type="dxa"/>
            <w:vAlign w:val="center"/>
          </w:tcPr>
          <w:p w:rsidR="00237E0E" w:rsidRPr="00DB38C5" w:rsidRDefault="00237E0E" w:rsidP="000754D0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kern w:val="0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顾世海</w:t>
            </w:r>
          </w:p>
        </w:tc>
        <w:tc>
          <w:tcPr>
            <w:tcW w:w="4629" w:type="dxa"/>
            <w:vAlign w:val="center"/>
          </w:tcPr>
          <w:p w:rsidR="00237E0E" w:rsidRPr="00DB38C5" w:rsidRDefault="00237E0E" w:rsidP="00C62CE5">
            <w:pPr>
              <w:spacing w:line="280" w:lineRule="exact"/>
              <w:ind w:left="-50" w:right="-5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DB38C5"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安徽一灵药业有限公司</w:t>
            </w:r>
          </w:p>
        </w:tc>
        <w:tc>
          <w:tcPr>
            <w:tcW w:w="1539" w:type="dxa"/>
            <w:vAlign w:val="center"/>
          </w:tcPr>
          <w:p w:rsidR="00237E0E" w:rsidRPr="00DB38C5" w:rsidRDefault="00237E0E" w:rsidP="00C62CE5">
            <w:pPr>
              <w:widowControl/>
              <w:snapToGrid w:val="0"/>
              <w:spacing w:line="280" w:lineRule="exact"/>
              <w:ind w:left="-50" w:right="-50"/>
              <w:jc w:val="center"/>
              <w:rPr>
                <w:rFonts w:ascii="仿宋" w:eastAsia="仿宋" w:hAnsi="仿宋" w:cs="Times New Roman"/>
                <w:color w:val="000000"/>
                <w:spacing w:val="-10"/>
                <w:kern w:val="0"/>
                <w:sz w:val="28"/>
                <w:szCs w:val="28"/>
              </w:rPr>
            </w:pPr>
            <w:r w:rsidRPr="00DB38C5">
              <w:rPr>
                <w:rFonts w:ascii="仿宋" w:eastAsia="仿宋" w:hAnsi="仿宋" w:cs="仿宋"/>
                <w:spacing w:val="-10"/>
                <w:kern w:val="0"/>
                <w:sz w:val="28"/>
                <w:szCs w:val="28"/>
              </w:rPr>
              <w:t>C</w:t>
            </w:r>
          </w:p>
        </w:tc>
      </w:tr>
    </w:tbl>
    <w:p w:rsidR="00237E0E" w:rsidRPr="00A74D1D" w:rsidRDefault="00237E0E" w:rsidP="00C7660A">
      <w:pPr>
        <w:spacing w:line="560" w:lineRule="exact"/>
        <w:jc w:val="center"/>
        <w:rPr>
          <w:rFonts w:cs="Times New Roman"/>
        </w:rPr>
      </w:pPr>
    </w:p>
    <w:sectPr w:rsidR="00237E0E" w:rsidRPr="00A74D1D" w:rsidSect="00AB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0E" w:rsidRDefault="00237E0E" w:rsidP="006667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37E0E" w:rsidRDefault="00237E0E" w:rsidP="006667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0E" w:rsidRDefault="00237E0E" w:rsidP="006667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37E0E" w:rsidRDefault="00237E0E" w:rsidP="006667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580"/>
    <w:rsid w:val="000158B3"/>
    <w:rsid w:val="0002030E"/>
    <w:rsid w:val="00026642"/>
    <w:rsid w:val="0003267F"/>
    <w:rsid w:val="000754D0"/>
    <w:rsid w:val="00082547"/>
    <w:rsid w:val="000D456E"/>
    <w:rsid w:val="000D467D"/>
    <w:rsid w:val="000E2FDC"/>
    <w:rsid w:val="000F6ED2"/>
    <w:rsid w:val="00106C43"/>
    <w:rsid w:val="0011422D"/>
    <w:rsid w:val="0013073E"/>
    <w:rsid w:val="00132D80"/>
    <w:rsid w:val="00137205"/>
    <w:rsid w:val="0014506E"/>
    <w:rsid w:val="0014781C"/>
    <w:rsid w:val="00156140"/>
    <w:rsid w:val="001D1835"/>
    <w:rsid w:val="00237E0E"/>
    <w:rsid w:val="00256C88"/>
    <w:rsid w:val="00287F73"/>
    <w:rsid w:val="00295BC7"/>
    <w:rsid w:val="002A1203"/>
    <w:rsid w:val="002C4866"/>
    <w:rsid w:val="002C4FC2"/>
    <w:rsid w:val="002F0568"/>
    <w:rsid w:val="00311C3E"/>
    <w:rsid w:val="00315570"/>
    <w:rsid w:val="003272F6"/>
    <w:rsid w:val="0033527A"/>
    <w:rsid w:val="003365C2"/>
    <w:rsid w:val="00370CCC"/>
    <w:rsid w:val="00372477"/>
    <w:rsid w:val="00383B2C"/>
    <w:rsid w:val="003948B7"/>
    <w:rsid w:val="00395628"/>
    <w:rsid w:val="003B1B09"/>
    <w:rsid w:val="003C1DE4"/>
    <w:rsid w:val="003D1D0F"/>
    <w:rsid w:val="003E0DA5"/>
    <w:rsid w:val="004328F3"/>
    <w:rsid w:val="00441F58"/>
    <w:rsid w:val="004641F9"/>
    <w:rsid w:val="004774A4"/>
    <w:rsid w:val="00481A9C"/>
    <w:rsid w:val="004D6DDB"/>
    <w:rsid w:val="004E208A"/>
    <w:rsid w:val="004E3F5E"/>
    <w:rsid w:val="004E65C3"/>
    <w:rsid w:val="0054794F"/>
    <w:rsid w:val="00560AE5"/>
    <w:rsid w:val="00565CB3"/>
    <w:rsid w:val="00573C29"/>
    <w:rsid w:val="00575EA8"/>
    <w:rsid w:val="00583753"/>
    <w:rsid w:val="00587FFE"/>
    <w:rsid w:val="005B4403"/>
    <w:rsid w:val="005E1DB4"/>
    <w:rsid w:val="005E2B14"/>
    <w:rsid w:val="005F093C"/>
    <w:rsid w:val="00603FB9"/>
    <w:rsid w:val="00613F4A"/>
    <w:rsid w:val="006165B1"/>
    <w:rsid w:val="00645089"/>
    <w:rsid w:val="0065275A"/>
    <w:rsid w:val="00655749"/>
    <w:rsid w:val="00661B0D"/>
    <w:rsid w:val="00666778"/>
    <w:rsid w:val="006A0EDF"/>
    <w:rsid w:val="006F7A0C"/>
    <w:rsid w:val="007146C7"/>
    <w:rsid w:val="00780A2D"/>
    <w:rsid w:val="00794764"/>
    <w:rsid w:val="007B3E6C"/>
    <w:rsid w:val="007C7F1D"/>
    <w:rsid w:val="007F7CB8"/>
    <w:rsid w:val="00806D80"/>
    <w:rsid w:val="0080774F"/>
    <w:rsid w:val="008312D2"/>
    <w:rsid w:val="008472B3"/>
    <w:rsid w:val="00871088"/>
    <w:rsid w:val="008963B4"/>
    <w:rsid w:val="008B2CB5"/>
    <w:rsid w:val="008D3585"/>
    <w:rsid w:val="008E7468"/>
    <w:rsid w:val="0090149C"/>
    <w:rsid w:val="00911580"/>
    <w:rsid w:val="009149D8"/>
    <w:rsid w:val="00971FEF"/>
    <w:rsid w:val="009812C7"/>
    <w:rsid w:val="009A3DBA"/>
    <w:rsid w:val="009A5738"/>
    <w:rsid w:val="009A792D"/>
    <w:rsid w:val="009C0994"/>
    <w:rsid w:val="009C4A3B"/>
    <w:rsid w:val="00A009A7"/>
    <w:rsid w:val="00A214D6"/>
    <w:rsid w:val="00A4054D"/>
    <w:rsid w:val="00A52545"/>
    <w:rsid w:val="00A67E32"/>
    <w:rsid w:val="00A74D1D"/>
    <w:rsid w:val="00AB1B44"/>
    <w:rsid w:val="00AC1BDD"/>
    <w:rsid w:val="00AE18A5"/>
    <w:rsid w:val="00AE36FB"/>
    <w:rsid w:val="00B101F0"/>
    <w:rsid w:val="00B54EDF"/>
    <w:rsid w:val="00B91858"/>
    <w:rsid w:val="00B93471"/>
    <w:rsid w:val="00B9710D"/>
    <w:rsid w:val="00BC0D5C"/>
    <w:rsid w:val="00BC3ADA"/>
    <w:rsid w:val="00BD3113"/>
    <w:rsid w:val="00BD5F1F"/>
    <w:rsid w:val="00C02AEC"/>
    <w:rsid w:val="00C45BDE"/>
    <w:rsid w:val="00C62CE5"/>
    <w:rsid w:val="00C7660A"/>
    <w:rsid w:val="00C8248A"/>
    <w:rsid w:val="00C90890"/>
    <w:rsid w:val="00CA2A02"/>
    <w:rsid w:val="00CB526D"/>
    <w:rsid w:val="00CB6C97"/>
    <w:rsid w:val="00CC0513"/>
    <w:rsid w:val="00CC5527"/>
    <w:rsid w:val="00CF6D7B"/>
    <w:rsid w:val="00D02735"/>
    <w:rsid w:val="00D641A8"/>
    <w:rsid w:val="00D82912"/>
    <w:rsid w:val="00DB38C5"/>
    <w:rsid w:val="00E363D7"/>
    <w:rsid w:val="00E43360"/>
    <w:rsid w:val="00E74F35"/>
    <w:rsid w:val="00ED01D1"/>
    <w:rsid w:val="00EF318A"/>
    <w:rsid w:val="00EF3843"/>
    <w:rsid w:val="00F00489"/>
    <w:rsid w:val="00F459CA"/>
    <w:rsid w:val="00F54DDB"/>
    <w:rsid w:val="00F664AC"/>
    <w:rsid w:val="00F70176"/>
    <w:rsid w:val="00FB483A"/>
    <w:rsid w:val="00FC58AF"/>
    <w:rsid w:val="00FF3D3F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677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6677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6778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06D8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6D80"/>
  </w:style>
  <w:style w:type="table" w:styleId="TableGrid">
    <w:name w:val="Table Grid"/>
    <w:basedOn w:val="TableNormal"/>
    <w:uiPriority w:val="99"/>
    <w:rsid w:val="00794764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43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48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83A"/>
    <w:rPr>
      <w:kern w:val="2"/>
      <w:sz w:val="18"/>
      <w:szCs w:val="18"/>
    </w:rPr>
  </w:style>
  <w:style w:type="paragraph" w:customStyle="1" w:styleId="1">
    <w:name w:val="标题1"/>
    <w:basedOn w:val="Normal"/>
    <w:next w:val="Normal"/>
    <w:uiPriority w:val="99"/>
    <w:rsid w:val="004774A4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176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安徽省2017年拟扶持高层次科技人才团队创新创业项目清单</dc:title>
  <dc:subject/>
  <dc:creator>dongwj</dc:creator>
  <cp:keywords/>
  <dc:description/>
  <cp:lastModifiedBy>ygc</cp:lastModifiedBy>
  <cp:revision>2</cp:revision>
  <cp:lastPrinted>2018-01-04T07:20:00Z</cp:lastPrinted>
  <dcterms:created xsi:type="dcterms:W3CDTF">2018-01-04T07:32:00Z</dcterms:created>
  <dcterms:modified xsi:type="dcterms:W3CDTF">2018-01-04T07:32:00Z</dcterms:modified>
</cp:coreProperties>
</file>